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15cb" w14:textId="2d71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Уланского районного маслихата от 4 декабря 2017 года № 133 "Об утверждении правил управления бесхозяйными отходами, признанными решением суда, поступившими в коммунальную собственность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17 июня 2020 года № 386. Зарегистрировано Департаментом юстиции Восточно-Казахстанской области 8 июля 2020 года № 7276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Уланский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2021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декабря 2017 года № 133 "Об утверждении правил управления бесхозяйными отходами, признанными решением суда, поступившими в коммунальную собственность Уланского района" (зарегистрировано в Реестре государственной регистрации нормативных правовых актов № 5332, опубликовано 12 декабря 2017 года в Эталонном контрольном банке нормативных правовых актов Республики Казахстан в электронном виде).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принятия.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