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cd7f" w14:textId="b5cc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апреля 2020 года № 376. Зарегистрировано Департаментом юстиции Восточно-Казахстанской области 15 мая 2020 года № 7063. Утратило силу решением Уланского районного маслихата Восточно-Казахстанской области от 21 февраля 2022 года № 129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Уланского района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за счет бюджетных средств, в размере 11,1966 (одиннадцать целых одна тысяча девятьсот шестьдесят шесть десятитысячных)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Улаского района, без истребования заявлений от получателей.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Уланского района"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лицам, постоянно проживающим и зарегистрированным, и работающим в сельских населенных пунктах на территории Уланского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 через отделения акционерного общества "Казпочта";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 для отказа предоставляемой социальной поддержки: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проживание в сельской местности за пределами Уланского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перечню должностей, имеющих право на социальную поддержку, устанавливаемые местным исполнительным органом;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повторное обращение в течение года, в случае назначения социальной поддержки в текущем году.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июня 2016 года № 37 "О социальной поддержке по оплате коммунальных услуг и приобретению топлива за счет бюджетных средств специалистам государственных организаций здравохранения, культуры, спорта и ветеринарии, проживающим и работающим в сельских населенных пунктах Уланского района" (зарестрировано в Реестре государственной регистрации нормативных правовых актов за № 4615, опубликовано 12 августа 2016 года в газете "Ұлан таңы" за № 35, 17 августа 2016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