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e661" w14:textId="5a6e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53-3. Зарегистрировано Департаментом юстиции Восточно-Казахстанской области 17 апреля 2020 года № 6945. Утратило силу - решением Тарбагатайского районного маслихата Восточно-Казахстанской области от 30 декабря 2020 года № 67-2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2020-2022 годы" от 13 января 2020 года № 51-2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прововых актов Республики Казахстан в электронном виде 24 января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68 235,0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74 173,6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- 5 938,6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5 938,6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5 938,6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Акжарского сельского округа Тарбагатайского района на 2020 год предусмотрены целевые текущие трансферты из районного бюджета в сумме – 16 168,0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5 938,6 тысяч тенге распределить согласно приложению 5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74 173,6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12 416,6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51-2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