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4afd1" w14:textId="004af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селах Самарское, Шубаркайын Кокпектинского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Самарского сельского округа Кокпектинского района Восточно-Казахстанской области от 3 июня 2020 года № 1. Зарегистрировано Департаментом юстиции Восточно-Казахстанской области 8 июня 2020 года № 7161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 – территориальном устройстве Республики Казахстан", на основании заключения Восточно – Казахстанской областной ономастической комиссии от 11 декабря 2019 года и учитывая мнение жителей сел Самарское, Шубаркайын исполняющий обязанности акима Самарского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в селе Самарское Кокпектинского района следующие улицы: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переулок Красноармейский на переулок Әлия Молдағұлова;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переулок Комсомольский на переулок Жастар.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в селе Шубаркайын Кокпектинского района следующие улицы: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Первая на улицу Бейбітшілік;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Вторая на улицу Достық;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Третья на улицу Тәуелсіздік.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Самарского сельского округа" в установленном законодательством Республики Казахстан порядке обеспечить: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Восточно-Казахстанской области;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Кокпектинского района;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 – ресурсе акима Кокпектинского района после официального опубликования.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Мажибаева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