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84a5" w14:textId="e568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Ульгулималшинского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56-17. Зарегистрировано Департаментом юстиции Восточно-Казахстанской области 31 декабря 2020 года № 8221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Ульгулималшинского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32 139,2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 приложению 4 перечень текущих бюджетных программ бюджета сельского округа на 2021 год.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Кокпектинского районного маслихата согласно приложению 5.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56-17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44-17 "О бюджете Ульгулималшинского сельского округа на 2020-2022 годы" (зарегистрировано в Реестре государственной регистрации нормативных правовых актов за № 6665, опубликовано в Эталонном контрольном банке нормативных правовых актов Республики Казахстан в электронном виде 29 января 2020 года).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46-17 "О внесении изменений в решение Кокпектинского районного маслихата от 6 января 2020 года № 44-17 "О бюджете Ульгулималшинского сельского округа на 2020-2022 годы" (зарегистрировано в Реестре государственной регистрации нормативных правовых актов за № 7017, опубликовано в Эталонном контрольном банке нормативных правовых актов Республики Казахстан в электронном виде 5 мая 2020 года).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51-5/15 "О внесении изменений в решение Кокпектинского районного маслихата от 6 января 2020 года № 44-17 "О бюджете Ульгулималшинского сельского округа на 2020-2022 годы" (зарегистрировано в Реестре государственной регистрации нормативных правовых актов за № 7668, опубликовано в Эталонном контрольном банке нормативных правовых актов Республики Казахстан в электронном виде 19 октября 2020 года).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2020 года № 54-7 "О внесении изменений в решение Кокпектинского районного маслихата от 6 января 2020 года № 44-17 "О бюджете Ульгулималшинского сельского округа на 2020-2022 годы" (зарегистрировано в Реестре государственной регистрации нормативных правовых актов за № 8020, опубликовано в Эталонном контрольном банке нормативных правовых актов Республики Казахстан в электронном виде 28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