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58e2" w14:textId="8525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44-15 "О бюджете Теректинского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23 декабря 2020 года № 54-5. Зарегистрировано Департаментом юстиции Восточно-Казахстанской области 24 декабря 2020 года № 8022. Утратило силу- решением Кокпектинского районного маслихата Восточно-Казахстанской области от 29 декабря 2020 года № 56-15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декабря 2020 года № 53-2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7937),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44-15 "О бюджете Теректинского сельского округа на 2020-2022 годы" (зарегистрировано в Реестре государственной регистрации нормативных правовых актов за № 6553,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20 586,2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18 252,0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20 586,2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