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9967" w14:textId="a039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44-18 "О бюджете Шугылбайского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23 декабря 2020 года № 54-8. Зарегистрировано Департаментом юстиции Восточно-Казахстанской области 24 декабря 2020 года № 8018. Утратило силу - решением Кокпектинского районного маслихата Восточно-Казахстанской области от 29 декабря 2020 года № 56-18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декабря 2020 года № 53-2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7937),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44-18 "О бюджете Шугылбайского сельского округа на 2020-2022 годы" (зарегистрировано в Реестре государственной регистрации нормативных правовых актов за № 6552,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Шугылбайского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34 926,0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32 904,0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34 926,0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44-18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