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1fa6" w14:textId="3b21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44-16 "О бюджете Улкенбокенского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17 апреля 2020 года № 46-16. Зарегистрировано Департаментом юстиции Восточно-Казахстанской области 27 апреля 2020 года № 7016. Утратило силу- решением Кокпектинского районного маслихата Восточно-Казахстанской области от 29 декабря 2020 года № 56-16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Кокпектинского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56-16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2020 года № 45-6/1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6840),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44-16 "О бюджете Улкенбокенского сельского округа на 2020-2022 годы" (зарегистрировано в Реестре государственной регистрации нормативных правовых актов за № 6554, опубликовано в Эталонном контрольном банке нормативных правовых актов Республики Казахстан в электронном виде 17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Улкенбокенского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62 009,8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59 375,0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62 009,8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 46-16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44-16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62 009,8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59 375,0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59 375,0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62 009,8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48 357,8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48 357,8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48 357,8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48 357,8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