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b0d8" w14:textId="818b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44-4 "О бюджете Бигашского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46-4. Зарегистрировано Департаментом юстиции Восточно-Казахстанской области 27 апреля 2020 года № 7004. Утратило силу – решением Кокпектинского районного маслихата Восточно-Казахстанской области от 29 декабря 2020 года № 56-4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44-4 "О бюджете Бигашского сельского округа на 2020-2022 годы" (зарегистрировано в Реестре государственной регистрации нормативных правовых актов за № 6543,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50 698,6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50 698,6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50 698,6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