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0e80" w14:textId="2e50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Кокпектинского районного маслихата от 3 октября 2018 года № 26-5/3 "Об оказании социальной поддержки специалистам государственных организаций, проживающим и работающим в сельских населенных пунктах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2020 года № 45-6/3. Зарегистрировано Департаментом юстиции Восточно-Казахстанской области 14 апреля 2020 года № 6889. Утратило силу решением Кокпектинского районного маслихата Восточно-Казахстанской области от 3 июля 2020 года № 48-5/5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августа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октября 2018 года № 26-5/3 "Об оказании социальной поддержки специалистам государственных организаций, проживающим и работающим в сельских населенных пунктах Кокпектинского района" (зарегистрировано в Реестре государственной регистрации нормативных правовых актов за № 5-15-126, опубликовано в Эталонном контрольном банке нормативных правовых актов Республики Казахстан в электронном виде 6 ноября 2018 года).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