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6332" w14:textId="5e4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44-8. Зарегистрировано Департаментом юстиции Восточно-Казахстанской области 16 января 2020 года № 6549. Утратило силу - решением Кокпектинского районного маслихата Восточно-Казахстанской области от 29 декабря 2020 года № 56-8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3 432,0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31-4 "О бюджете сельского округа имени К. Ауадиева на 2019-2021 годы" (зарегистрировано в Реестре государственной регистрации нормативных правовых актов за № 5-15-136, опубликовано в Эталонном контрольном банке нормативных правовых актов Республики Казахстан в электронном виде 16 января 2019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марта 2019 года № 34-6/3 "О внесении изменений в решение Кокпектинского районного маслихата от 28 декабря 2018 года № 31-4 "О бюджете сельского округа имени К. Ауадиева на 2019-2021 годы" (зарегистрировано в Реестре государственной регистрации нормативных правовых актов за № 5827, опубликовано в Эталонном контрольном банке нормативных правовых актов Республики Казахстан в электронном виде 17 апреля 2019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июля 2019 года № 38-4 "О внесении изменений в решение Кокпектинского районного маслихата от 28 декабря 2018 года № 31-4 "О бюджете сельского округа имени К. Ауадиева на 2019-2021 годы" (зарегистрировано в Реестре государственной регистрации нормативных правовых актов за № 6092, опубликовано в Эталонном контрольном банке нормативных правовых актов Республики Казахстан в электронном виде 6 августа 2019 года).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40-4 "О внесении изменений в решение Кокпектинского районного маслихата от 28 декабря 2018 года № 31-4 "О бюджете сельского округа имени К. Ауадиева на 2019-2021 годы" (зарегистрировано в Реестре государственной регистрации нормативных правовых актов за № 6242, опубликовано в Эталонном контрольном банке нормативных правовых актов Республики Казахстан в электронном виде 12 ноября 2019 года).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18 декабря 2019 года № 42-4 "О внесении изменений в решение Кокпектинского районного маслихата от 28 декабря 2018 года № 31-4 "О бюджете сельского округа имени К. Ауадиева на 2019-2021 годы" (зарегистрировано в Реестре государственной регистрации нормативных правовых актов за № 6444,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