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422b8" w14:textId="1742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пунктыКатон-Карагайского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30 декабря 2020 года № 46/406-VI. Зарегистрировано Департаментом юстиции Восточно-Казахстанской области 31 декабря 2020 года № 8216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Катон-Карагайского района на 2021 год, в виде подъемного пособия, в сумме равной стократному месячному расчетному показателю и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Агажаева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