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260b" w14:textId="90e2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22 декабря 2020 года № 369. Зарегистрировано Департаментом юстиции Восточно-Казахстанской области 23 декабря 2020 года № 8006. Утратило силу постановлением Катон-Карагайского районного акимата Восточно-Казахстанской области от 8 ноября 2023 года № 413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Катон-Карагайского районного акимата Восточно-Казахстанской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за номером 14010), акимат Катон - 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без учета рабочих мест на тяжелых работах, работах с вредными, опасными условиями труда, согласно приложению к настоящему постановлению в следующих нормах: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 - Карагайского района от 31 мая 2018 года № 225 "Об установлении квоты рабочих мест для инвалидов" (зарегистрировано в Реестре государственной регистрации нормативных правовых актов за № 5-13-139, опубликовано в Эталонном контрольном банке нормативных правовых актов Республики Казахстан в электронном виде 20 июня 2018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Катон - Карагайского района"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 - Казахстанской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периодических печатных изданиях, распространяемых на территории Катон - Карагайского района;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Катон - Карагайского района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Р. Джаманбаева.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