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bb20" w14:textId="dacb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июля 2020 года № 40/360-VI. Зарегистрировано Департаментом юстиции Восточно-Казахстанской области 13 июля 2020 года № 7337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 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6 апреля 2016 года "О правовых актах",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Катон-Карагайского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8/64-VI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и описания служебного удостоверения государственных служащих государственного учреждения "Аппарат Катон-Карагайского районного маслихата" (зарегистрировано в Реестре государственной регистрации нормативных правовых актов за номером 4866, опубликовано в Эталонном контрольном банке нормативных правовых актов Республики Казахстан в электронном виде 14 февраля 2017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5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