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bb20" w14:textId="dac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8 июля 2020 года № 40/360-VI. Зарегистрировано Департаментом юстиции Восточно-Казахстанской области 13 июля 2020 года № 7337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апреля 2016 года "О правовых актах",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Катон-Карагайского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8/64-VI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и описания служебного удостоверения государственных служащих государственного учреждения "Аппарат Катон-Карагайского районного маслихата" (зарегистрировано в Реестре государственной регистрации нормативных правовых актов за номером 4866, опубликовано в Эталонном контрольном банке нормативных правовых актов Республики Казахстан в электронном виде 14 февраля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