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4c3e" w14:textId="0bc4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5 января 2020 года № 61/6-VI "О бюджете поселка Октябрьский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9 декабря 2020 года № 74/2-VI. Зарегистрировано Департаментом юстиции Восточно-Казахстанской области 14 декабря 2020 года № 7975. Утратило силу решением маслихата района Алтай Восточно-Казахстанской области от 25 декабря 2020 года № 77/7-VI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 - 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ноября 2020 года № 73/2-VI "О внесении изменений в решение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7919), маслихат района Алтай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5 января 2020 года № 61/6-VI "О бюджете поселка Октябрьский на 2020-2022 годы" (зарегистрировано в Реестре государственной регистрации нормативных правовых актов за № 6522 опубликовано в Эталонном контрольном банке нормативных правовых актов Республики Казахстан в электронном виде 20 января 2020 года)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Октябрьский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9822,1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1290,9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24492,4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263,4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263,4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поселка Октябрьский на 2020 год объем трансфертов из районного бюджета в сумме 4367,0 тысяч тенге.";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Предусмотреть в бюджете поселка Октябрьский на 2020 год объем трансфертов из областного бюджета в сумме 700,0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Председатедь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