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62fc" w14:textId="15e6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61/16-VI "О бюджете Северного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73/13-VI. Зарегистрировано Департаментом юстиции Восточно-Казахстанской области 10 декабря 2020 года № 7953. Утратило силу - решением маслихата района Алтай Восточно-Казахстанской области от 25 декабря 2020 года № 77/11-VI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61/16-VI "О бюджете Северного сельского округа на 2020-2022 годы" (зарегистрировано в Реестре государственной регистрации нормативных правовых актов за № 6520,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Северного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25070,3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1825,8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234,5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23010,0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25070,3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Северного сельского округа на 2020 год объем трансфертов из районного бюджета в сумме 2835,0 тысяч тенге.";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2-2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Предусмотреть в бюджете Северного сельского округа на 2020 год объем трансфертов из областного бюджета в сумме 3000,0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61/16-VI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