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e5e8" w14:textId="69fe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 июля 2020 года № 69/18-VI "Об определении специализированных мест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73/3-VI. Зарегистрировано Департаментом юстиции Восточно-Казахстанской области 8 декабря 2020 года № 7936. Утратило силу решением маслихата района Алтай Восточно-Казахстанской области от 12 апреля 2024 года № 13/17-VIII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13/17-VIII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69/18-VI "Об определении специализированных мест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7374, опубликовано в Эталонном контрольном банке нормативных правовых актов Республики Казахстан в электронном виде 20 июля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 в районе Алтай";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73/3-VI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в районе Алтай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в районе Алтай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Специализированными местами для организации и проведения мирных собраний в городах Алтай и Серебрянск определить: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центральную площадь города Алтай, расположенную по улице Тәуелсіздік;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"Горняк" в городе Алтай, расположенный по улице Спортивная, 77;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городскую площадь города Серебрянск, расположенную по улице Победы.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Материально-техническое оснащение: искусственное освещение; точка для подключения электроэнергии; камеры видеонаблюдения и видеофиксации. Норма предельной наполняемости не более 100 человек.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шествий и демонстраций: город Алтай, от Центральной площади города Алтай до учреждения "Центра культуры" по улице Тәуелсіздік. Протяженность маршрута составляет 1 километр: вдоль улицы имеется уличное освещение, камеры видеонаблюдения и видеофиксации; город Серебрянск, от улицы Тохтарова по улице Победы до городской площади. Протяженность маршрута составляет 500 метров: вдоль улицы имеется уличное освещение, камеры видеонаблюдения и видеофиксации отсутствуют.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(далее-Закон).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границами, в которых запрещено проведение пикетирования расстояние не менее 300 метров от прилегающих территорий объектов,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