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6056" w14:textId="a1a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5 января 2020 года № 61/11-VI "О бюджете Парыгинского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69/12-VI. Зарегистрировано Департаментом юстиции Восточно-Казахстанской области 9 июля 2020 года № 7317. Утратило силу решением маслихата района Алтай Восточно-Казахстанской области от 25 декабря 2020 года № 77/8-VI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Парыгинского сельского округа на 2020-2022 годы" (зарегистрированов Реестре государственной регистрации нормативных правовых актов за 6519,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Парыгинского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44624,0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1746,2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38101,8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44624,0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Парыгинского сельского округа на 2020 год объем трансфертов из районного бюджета в сумме 19533,8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Парыгинского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