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4942" w14:textId="4a84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61/13-VI "О бюджете Средигорного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 июля 2020 года № 69/15-VI. Зарегистрировано Департаментом юстиции Восточно-Казахстанской области 9 июля 2020 года № 7292. Утратило силу - решением маслихата района Алтай Восточно-Казахстанской области от 25 декабря 2020 года № 77/14-VI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района Алтай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77/14-VI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11 июня 2020 года № 67/2-VI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декабря 2019 года № 60/2-VI "О районном бюджете района Алтай на 2020-2022 годы" (зарегистрировано в Реестре государственной регистрации нормативных правовых актов за № 7219), маслихат района Алтай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61/13-VI "О бюджете Средигорного сельского округа на 2020-2022 годы" (зарегистрировано в Реестре государственной регистрации нормативных правовых актов за № 6512, опубликовано в Эталонном контрольном банке нормативных правовых актов Республики Казахстан в электронном виде 18 января 2020 года)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Средигорного сельского округа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22403,7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22403,7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2-1,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Средигорного сельского округа на 2020 год объем трансфертов из районного бюджета в сумме 3100,0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Мангулова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2020 года № 69/15-VI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2020 года № 61/13-VI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Средигорного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