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c155" w14:textId="c0dc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2020 год</w:t>
      </w:r>
    </w:p>
    <w:p>
      <w:pPr>
        <w:spacing w:after="0"/>
        <w:ind w:left="0"/>
        <w:jc w:val="both"/>
      </w:pPr>
      <w:r>
        <w:rPr>
          <w:rFonts w:ascii="Times New Roman"/>
          <w:b w:val="false"/>
          <w:i w:val="false"/>
          <w:color w:val="000000"/>
          <w:sz w:val="28"/>
        </w:rPr>
        <w:t>Постановление акимата района Алтай Восточно-Казахстанской области от 22 апреля 2020 года № 150. Зарегистрировано Департаментом юстиции Восточно-Казахстанской области 24 апреля 2020 года № 6997</w:t>
      </w:r>
    </w:p>
    <w:p>
      <w:pPr>
        <w:spacing w:after="0"/>
        <w:ind w:left="0"/>
        <w:jc w:val="both"/>
      </w:pP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5" w:id="0"/>
    <w:p>
      <w:pPr>
        <w:spacing w:after="0"/>
        <w:ind w:left="0"/>
        <w:jc w:val="both"/>
      </w:pPr>
      <w:r>
        <w:rPr>
          <w:rFonts w:ascii="Times New Roman"/>
          <w:b w:val="false"/>
          <w:i w:val="false"/>
          <w:color w:val="000000"/>
          <w:sz w:val="28"/>
        </w:rPr>
        <w:t xml:space="preserve">
      В соответствии с подпунктом 2) части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района Алтай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районе Алтай на 2020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районе Алтай на 2020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районе Алтай на 2020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Алтай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акимата района Алтай </w:t>
            </w:r>
            <w:r>
              <w:br/>
            </w:r>
            <w:r>
              <w:rPr>
                <w:rFonts w:ascii="Times New Roman"/>
                <w:b w:val="false"/>
                <w:i w:val="false"/>
                <w:color w:val="000000"/>
                <w:sz w:val="20"/>
              </w:rPr>
              <w:t xml:space="preserve">от 22 апреля 2020 года № 150 </w:t>
            </w:r>
          </w:p>
        </w:tc>
      </w:tr>
    </w:tbl>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районе Алтай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4398"/>
        <w:gridCol w:w="2103"/>
        <w:gridCol w:w="3214"/>
        <w:gridCol w:w="1554"/>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xml:space="preserve">
(% от списочной численности работников)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"Бухтарма-Энергосервис"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"КОЛОР"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"Тургусунская средняя школа"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"Территориальный Центр социального обслуживания инвалидов и престарелых района Алтай"</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"Коррекционная школа интернат №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города Алтай"</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"Октябрьская средняя школа"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предпринематель "Чилимова Алла Алексеевна"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акимата района Алтай </w:t>
            </w:r>
            <w:r>
              <w:br/>
            </w:r>
            <w:r>
              <w:rPr>
                <w:rFonts w:ascii="Times New Roman"/>
                <w:b w:val="false"/>
                <w:i w:val="false"/>
                <w:color w:val="000000"/>
                <w:sz w:val="20"/>
              </w:rPr>
              <w:t xml:space="preserve">от 22 апреля 2020 года № 150 </w:t>
            </w:r>
          </w:p>
        </w:tc>
      </w:tr>
    </w:tbl>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лиц, освобожденных из мест лишения свободы в районе Алтай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3482"/>
        <w:gridCol w:w="2433"/>
        <w:gridCol w:w="3717"/>
        <w:gridCol w:w="1476"/>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 от списочной численности работников)</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r>
              <w:br/>
            </w:r>
            <w:r>
              <w:rPr>
                <w:rFonts w:ascii="Times New Roman"/>
                <w:b w:val="false"/>
                <w:i w:val="false"/>
                <w:color w:val="000000"/>
                <w:sz w:val="20"/>
              </w:rPr>
              <w:t>
человек</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"Фаворит"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"Трак Энтерпрайз Сервис"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"Бухтарминская цементная компания"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"Тепловодоцентраль" акимата района Алтай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"Колор"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акимата района Алтай </w:t>
            </w:r>
            <w:r>
              <w:br/>
            </w:r>
            <w:r>
              <w:rPr>
                <w:rFonts w:ascii="Times New Roman"/>
                <w:b w:val="false"/>
                <w:i w:val="false"/>
                <w:color w:val="000000"/>
                <w:sz w:val="20"/>
              </w:rPr>
              <w:t xml:space="preserve">от 22 апреля 2020 года № 150 </w:t>
            </w:r>
          </w:p>
        </w:tc>
      </w:tr>
    </w:tbl>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лиц, состоящих на учете службы пробации в районе Алтай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3393"/>
        <w:gridCol w:w="2371"/>
        <w:gridCol w:w="3623"/>
        <w:gridCol w:w="1751"/>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 от списочной численности работников)</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"Фаворит"</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"Трак Энтерпрайз Сервис"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"Бухтарминская цементная компания"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"Тепловодоцентраль" акимата района Алтай</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"Колор"</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