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ba2" w14:textId="f3b1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Прибрежный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61/9-VI. Зарегистрировано Департаментом юстиции Восточно-Казахстанской области 15 января 2020 года № 6524. Утратило силу решением маслихата района Алтай Восточно-Казахстанской области от 25 декабря 2020 года № 77/10-VI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Прибрежный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23456,5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Прибрежный на 2020 год объем субвенций из районного бюджета в сумме 14577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Прибрежный на 2020 год объем трансфертов из районного бюджета в сумме 3256,0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поселка Прибрежный на 2020 год объем трансфертов из областного бюджета в сумме 2572,7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