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cc26" w14:textId="043c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61/4-VI. Зарегистрировано Департаментом юстиции Восточно-Казахстанской области 15 января 2020 года № 6515. Утратило силу решением маслихата района Алтай Восточно-Казахстанской области от 25 декабря 2020 года № 77/6-VI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28762,2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трансфертов–7029,0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Новая Бухтарма на 2020 год объем трансфертов из районного бюджета в сумме 4830,0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поселка Новая Бухтарма на 2020 год объем трансфертов из областного бюджета в сумме 2199,0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42/7-VI "О бюджете поселка Новая Бухтарма на 2019-2021 годы" (зарегистрировано в Реестре государственной регистрации нормативных правовых актов № 5-12-184,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марта 2019 года № 46/3-VI "О внесении изменений в решение маслихата района Алтай от 29 декабря 2018 года № 42/7-VI "О бюджете поселка Новая Бухтарма на 2019-2021 годы" (зарегистрировано в Реестре государственной регистрации нормативных правовых актов № 5838, опубликовано в Эталонном контрольном банке нормативных правовых актов Республики Казахстан в электронном виде 16 апреля 2019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47/9-VI "О внесении изменений в решение маслихата района Алтай от 29 декабря 2018 года № 42/7-VI "О бюджете поселка Новая Бухтарма на 2019-2021 годы" (зарегистрировано в Реестре государственной регистрации нормативных правовых актов № 5869,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56/5-VI "О внесении изменений в решение маслихата района Алтай от 29 декабря 2018 года № 42/7-VI "О бюджете поселка Новая Бухтарма на 2019-2021 годы" (зарегистрировано в Реестре государственной регистрации нормативных правовых актов № 6306, опубликовано в Эталонном контрольном банке нормативных правовых актов Республики Казахстан в электронном виде 29 ноября 2019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