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4777" w14:textId="f154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2021 год по Зайсанскому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28 декабря 2020 года № 744. Зарегистрировано Департаментом юстиции Восточно-Казахстанской области 30 декабря 2020 года № 8120. Утратило силу - постановлением акимата Зайсанского района Восточно-Казахстанской области от 22 декабря 2021 года № 690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Зайсанского района Восточно-Казахстанской области от 22.12.2021 № 690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за номером 14010), акимат Зайсанского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с вредными, опасными условиями труда организациям со списочной численностью работников по Зайсанскому району: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Зайсанского района от 26 января 2017 года № 33 "Об установлении квоты рабочих мест для инвалидов" (зарегистрировано в Реестре государственной регистрации нормативных правовых актов от 2 марта 2017 года за номером 4894, опубликовано в Эталонном контрольном банке нормативных правовых актов Республики Казахстан в электронном виде 27 апреля 2017 года).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Зайсанского района"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постановлениянаправление его копии на официальное опубликование в периодические печатные издания, распространяемые на территории Зайсанского района;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Зайсанского района после его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Нуртазина С.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календарьных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Зайсанского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