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526" w14:textId="75bc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сентября 2020 года № 61-4. Зарегистрировано Департаментом юстиции Восточно-Казахстанской области 28 сентября 2020 года № 7593.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сентября 2020 года № 60-1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(зарегистрированным в Реестре государственной регистрации нормативных правовых актов за номером 7525)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 и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Биржанского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- 46027,6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–43615,6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- 46027,6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- 620019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- 92062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–514089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- 622720,3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2701,3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- 177637,5 тысяч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- 8105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–169468,5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- 178122,5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485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- 30802 тысяч тенге, в том числе: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- 4293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387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26122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- 31041,1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-239,1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239,1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- 59485 тысяч тенге, в том числе: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- 4395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–54945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- 59821,3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-336,3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336,3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Шиликтинского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- 31180 тысяч тенге, в том числе: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- 3550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27070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- 31566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386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169468,5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169468,5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178122,5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