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525" w14:textId="a092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февраля 2020 года № 51-2. Зарегистрировано Департаментом юстиции Восточно-Казахстанской области 4 марта 2020 года № 6744.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спорта, ветеринарии являющимся гражданским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ветеринарии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