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f601" w14:textId="3e0f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Ауэзова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53/538-VI. Зарегистрировано Департаментом юстиции Восточно-Казахстанской области 31 декабря 2020 года № 8284.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Ауэзова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72807,5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Ауэзова Жарминского района на 2021 год объемы субвенций в сумме 6944,0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42/349-VI "О бюджете поселка Ауэзова Жарминского района на 2020-2022 годы" (зарегистрировано в Реестре государственной регистрации нормативных правовых актов за № 6649,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6 марта 2020 года);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45/388-VI "О внесении изменений в решение Жарминского районного маслихата от 13 января 2020 года № 42/349-VI "О бюджете поселка Ауэзова Жарминского района на 2020-2022 годы"" (зарегистрировано в Реестре государственной регистрации нормативных правовых актов за № 7082, опубликовано в Эталонном контрольном банке нормативных правовых актов Республики Казахстан в электронном виде от 18 мая 2020 года);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48/435-VI "О внесении изменений в решение Жарминского районного маслихата от 13 января 2020 года № 42/349-VI "О бюджете поселка Ауэзова Жарминского района на 2020-2022 годы"" (зарегистрировано в Реестре государственной регистрации нормативных правовых актов за № 7466,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50/476-VI "О внесении изменений в решение Жарминского районного маслихата от 13 января 2020 года № 42/349-VI "О бюджете поселка Ауэзова Жарминского района на 2020-2022 годы"" (зарегистрировано в Реестре государственной регистрации нормативных правовых актов за № 7604,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52/500-VI "О внесении изменений в решение Жарминского районного маслихата от 13 января 2020 года № 42/349-VI "О бюджете поселка Ауэзова Жарминского района на 2020-2022 годы"" (зарегистрировано в Реестре государственной регистрации нормативных правовых актов за № 7887,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