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c626" w14:textId="a13c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42/362-VI "О бюджете поселка Суыкбулак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52/509-VI. Зарегистрировано Департаментом юстиции Восточно-Казахстанской области 30 ноября 2020 года № 7895. Утратило силу - решением Жарминского районного маслихата Восточно-Казахстанской области от 30 декабря 2020 года № 53/551-VI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53/551-VI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2020 года № 52/493-VI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7837),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42/362-VI "О бюджете поселка Суыкбулак Жарминского района на 2020-2022 годы" (зарегистрировано в Реестре государственной регистрации нормативных правовых актов за № 6635,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35312,0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32254,0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35312,0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