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81ad" w14:textId="bbc8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42/348-VI "О бюджете Аршалинского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52/513-VI. Зарегистрировано Департаментом юстиции Восточно-Казахстанской области 30 ноября 2020 года № 7891. Утратило силу - решением Жарминского районного маслихата Восточно-Казахстанской области от 30 декабря 2020 года № 53/537-VI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53/537-VI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42/348-VI "О бюджете Аршалинского сельского округа Жарминского района на 2020-2022 годы" (зарегистрировано в Реестре государственной регистрации нормативных правовых актов за № 6650, опубликовано в Эталонном контрольном банке нормативных правовых актов Республики Казахстан в электронном виде 6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Аршалинского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20554,1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1445,1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19109,0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20554,1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52/513-VI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42/348-VI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20 554,1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19 109,0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20 554,1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5 356,1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