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d9e9" w14:textId="ce6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42/351-VI "О бюджете Бирликского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52/514-VI. Зарегистрировано Департаментом юстиции Восточно-Казахстанской области 30 ноября 2020 года № 7886. Утратило силу - решением Жарминского районного маслихата Восточно-Казахстанской области от 30 декабря 2020 года № 53/540-VI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42/351-VI "О бюджете Бирликского сельского округа Жарминского района на 2020-2022 годы" (зарегистрировано в Реестре государственной регистрации нормативных правовых актов за № 6647,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43219,0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42099,0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43219,0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42/351-VI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