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b0e3" w14:textId="31cb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52/516-VI. Зарегистрировано Департаментом юстиции Восточно-Казахстанской области 30 ноября 2020 года № 7882. Утратило силу - решением Жарминского районного маслихата Восточно-Казахстанской области от 30 декабря 2020 года № 53/542-VI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 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Божыгурского сельского округа Жарминского района на 2020-2022 годы" (зарегистрировано в Реестре государственной регистрации нормативных правовых актов за № 6645,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24255,4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23152,2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24255,4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