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baa2" w14:textId="96eb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50/479-VI. Зарегистрировано Департаментом юстиции Восточно-Казахстанской области 30 сентября 2020 года № 7607.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10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49/454-VI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7550),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