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504a" w14:textId="135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42/349-VI "О бюджете поселка Ауэзова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50/476-VI. Зарегистрировано Департаментом юстиции Восточно-Казахстанской области 30 сентября 2020 года № 7604. Утратило силу - решением Жарминского районного маслихата Восточно-Казахстанской области от 30 декабря 2020 года № 53/538-VI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7550),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42/349-VI "О бюджете поселка Ауэзова Жарминского района на 2020-2022 годы" (зарегистрировано в Реестре государственной регистрации нормативных правовых актов за № 6649,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40129,0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43055,6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-2 926,6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