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504a" w14:textId="1355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42/349-VI "О бюджете поселка Ауэзова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25 сентября 2020 года № 50/476-VI. Зарегистрировано Департаментом юстиции Восточно-Казахстанской области 30 сентября 2020 года № 7604. Утратило силу - решением Жарминского районного маслихата Восточно-Казахстанской области от 30 декабря 2020 года № 53/538-VI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53/538-VI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сентября 2020 года № 49/454-VI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7550),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42/349-VI "О бюджете поселка Ауэзова Жарминского района на 2020-2022 годы" (зарегистрировано в Реестре государственной регистрации нормативных правовых актов за № 6649,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Ауэзова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40129,0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27409,0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43055,6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-2 926,6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2926,6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2926,6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50/476-VI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42/349-VI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43 055,6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35 851,6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35 851,6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35 851,6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35 821,6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