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f9d" w14:textId="2f5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50/475-VI. Зарегистрировано Департаментом юстиции Восточно-Казахстанской области 30 сентября 2020 года № 7596.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10888435,5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3835357,0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7015479,0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11084298,7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-217341,2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217341,2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226529,0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50/475-VI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10888435,5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7013186,7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7013186,7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2571152,3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5583892,8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4909578,9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4746713,5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4646202,4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773702,1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763796,7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50/475-VI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