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19b7" w14:textId="a371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42/353-VI "О бюджете поселка Жарма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сентября 2020 года № 49/458-VI. Зарегистрировано Департаментом юстиции Восточно-Казахстанской области 17 сентября 2020 года № 7545. Утратило силу - решением Жарминского районного маслихата Восточно-Казахстанской области от 30 декабря 2020 года № 53/544-VI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Жарминского районного маслихата от 11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48/434-VI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Жарминского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41/333-VI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Жарминского района на 2020-2022 годы"" (зарегистрировано в Реестре государственной регистрации нормативных правовых актов за № 7495),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42/353-VI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Жарма Жарминского района на 2020-2022 годы" (зарегистрировано в Реестре государственной регистрации нормативных правовых актов за № 6643,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26045,0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3154,0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22891,0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26045,0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49/458-VI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