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2fbc" w14:textId="2c32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48/446-VI. Зарегистрировано Департаментом юстиции Восточно-Казахстанской области 21 августа 2020 года № 7474. Утратило силу решением Жарминского районного маслихата Восточно-Казахстанской области от 30 декабря 2020 года № 53/549-VI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42/360-VI "О бюджете Каратобинского сельского округа Жарминского района на 2020-2022 годы" (зарегистрировано в Реестре государственной регистрации нормативных правовых актов за № 6637,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37424,4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35494,4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37424,4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35 494,4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