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f892" w14:textId="28ef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42/351-VI "О бюджете Бирликского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48/436-VI. Зарегистрировано Департаментом юстиции Восточно-Казахстанской области 21 августа 2020 года № 7467. Утратило силу - решением Жарминского районного маслихата Восточно-Казахстанской области от 30 декабря 2020 года № 53/540-VI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42/351-VI "О бюджете Бирликского сельского округа Жарминского района на 2020-2022 годы" (зарегистрировано в Реестре государственной регистрации нормативных правовых актов за № 6647,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Бирликского сельского округа Жарминского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 № 48/436-VI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42/351-VI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 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