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f892" w14:textId="28ef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42/351-VI "О бюджете Бирликского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августа 2020 года № 48/436-VI. Зарегистрировано Департаментом юстиции Восточно-Казахстанской области 21 августа 2020 года № 7467. Утратило силу - решением Жарминского районного маслихата Восточно-Казахстанской области от 30 декабря 2020 года № 53/540-VI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42/351-VI "О бюджете Бирликского сельского округа Жарминского района на 2020-2022 годы" (зарегистрировано в Реестре государственной регистрации нормативных правовых актов за № 6647,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Бирликского сельского округа Жарминского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44514,0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43394,0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2020 года № 48/436-VI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42/351-VI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доходы 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