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ca2c" w14:textId="556c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42/349-VI "О бюджете поселка Ауэзова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48/435-VI. Зарегистрировано Департаментом юстиции Восточно-Казахстанской области 21 августа 2020 года № 7466. Утратило силу - решением Жарминского районного маслихата Восточно-Казахстанской области от 30 декабря 2020 года № 53/538-VI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53/538-VI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42/349-VI "О бюджете поселка Ауэзова Жарминского района на 2020-2022 годы" (зарегистрировано в Реестре государственной регистрации нормативных правовых актов за № 6649,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41682,0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28962,0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44608,6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-2926,6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2926,6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48/435-VI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42/349-VI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44 608,6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37 404,6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37 404,6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37 404,6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37 374,6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