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06b9" w14:textId="96e0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42/355-VI "О бюджете поселка Жарма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июня 2020 года № 47/424-VI. Зарегистрировано Департаментом юстиции Восточно-Казахстанской области 2 июля 2020 года № 7250. Утратило силу - решением Жарминского районного маслихата Восточно-Казахстанской области от 30 декабря 2020 года № 53/544-VI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53/544-VI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42/353-VI "О бюджете поселка Жарма Жарминского района на 2020-2022 годы" (зарегистрировано в Реестре государственной регистрации нормативных правовых актов за № 6643,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Жарма Жарминского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47/424-VI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42/353-VI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