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7198" w14:textId="fd07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45/392-VI. Зарегистрировано Департаментом юстиции Восточно-Казахстанской области 25 мая 2020 года № 7113. Утратило силу - решением Жарминского районного маслихата Восточно-Казахстанской области от 30 декабря 2020 года № 53/542-VI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 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Божыгурского сельского округа Жарминского района на 2020-2022 годы" (зарегистрировано в Реестре государственной регистрации нормативных правовых актов за № 6645,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22673,0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21729,0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22673,0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42/353-VI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