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0fff" w14:textId="f7f0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42/349-VI "О бюджете поселка Ауэзова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45/388-VI. Зарегистрировано Департаментом юстиции Восточно-Казахстанской области 15 мая 2020 года № 7082. Утратило силу - решением Жарминского районного маслихата Восточно-Казахстанской области от 30 декабря 2020 года № 53/538-VI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53/538-VI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42/349-VI "О бюджете поселка Ауэзова Жарминского района на 2020-2022 годы" (зарегистрировано в Реестре государственной регистрации нормативных правовых актов за № 6649,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38664,0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41055,6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-2926,6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2926,6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2 926,6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42/349-VI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41 590,6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