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1e27" w14:textId="5491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42/356-VI "О бюджете Жарыкского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29 апреля 2020 года № 45/395-VI. Зарегистрировано Департаментом юстиции Восточно-Казахстанской области 15 мая 2020 года № 7077. Утратило силу - решением Жарминского районного маслихата Восточно-Казахстанской области от 30 декабря 2020 года № 53/545-VI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53/545-VI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 апреля 2020 года № 44/376-VІ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6880)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42/356-VI "О бюджете Жарыкского сельского округа Жарминского района на 2020-2022 годы" (зарегистрировано в Реестре государственной регистрации нормативных правовых актов за № 6642,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Жарыкского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41997,0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1763,0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40234,0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41997,0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0,0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45/395-VI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42/356-VI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41 997,0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40 234,0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40 234,0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40 234,0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22 782,0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41 997,0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29 105,0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