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9455" w14:textId="7669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10 июля 2018 года № 23/207-VI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 апреля 2020 года № 44/377-VI. Зарегистрировано Департаментом юстиции Восточно-Казахстанской области 14 апреля 2020 года № 6900. Утратило силу решением Жарминского районного маслихата Восточно-Казахстанской области от 30 декабря 2020 года № 53/530-VI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июля 2018 года № 23/207-VІ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5-10-148, опубликовано в Эталонном контрольном банке нормативных правовых актов Республики Казахстан в электронном виде 9 августа 2018 года)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Установить порог среднедушевого дохода в размере двухкратной величины прожиточного минимума.";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Единовременная социальная помощь к памятным датам и праздничным дням предоставляется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 – участникам боевых действий на территории других государств – 33,4 (тридцать три целых четыре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орденами "Материнская слава" I и II степени, или ранее получившим звание "Мать-героиня" –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–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33,4 (тридцать три целых четыре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 – 23,857 (двадцать три целых восемьсот пятьдесят 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АЭС в 1988-1989 годах – 33,4 (тридцать три целых четыре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215,983 (двести пятнадцать целых девятьсот восемдесят три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вступили в другой брак; женам (мужьям) умерших участников Великой Отечественной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35,998 (тридцать пять целых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(тридцать пять целых девятьсот девяносто восемь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в годы Великой Отечественной войны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15,299 (пятнадцать целых двести девяносто девять тысячных)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31 мая – "День памяти жертв политических репрессий":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жертвы политических репрессий, а также лица, пострадавшие от политических репрессий – 4,294 (четыре целых двести девяносто четыре тысячных)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Ежемесячная социальная помощь гражданам, больным туберкулезом находящимся на амбулаторном этапе лечения оказывается по спискам коммунального государственного предприятия на праве хозяйственного ведения "Районная больница Жарминского района" управления здравоохранения Восточно-Казахстанской области и коммунального государственного предприятия на праве хозяйственного ведения "Шарская городская больница" управления здравоохранения Восточно-Казахстанского областного акимата, утвержденными первыми руководителями.";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поселка, сельского округа представляет заявление с приложением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