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1ef" w14:textId="1331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Бельтерекского сельского округа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42/350-VI. Зарегистрировано Департаментом юстиции Восточно-Казахстанской области 20 января 2020 года № 6648. Утратило силу - решением Жарминского районного маслихата Восточно-Казахстанской области от 30 декабря 2020 года № 53/539-VI.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Бельтерекского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Бельтерекского сельского округа Жарминского района на 2020 год объемы субвенций в сумме 14880,0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