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798e" w14:textId="df87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Бирликшильского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42/352-VI. Зарегистрировано Департаментом юстиции Восточно-Казахстанской области 20 января 2020 года № 6646. Утратило силу - решением Жарминского районного маслихата Восточно-Казахстанской области от 30 декабря 2020 года № 53/541-VI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53/541-VI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Бирликшильского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17247,4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Бирликшильского сельского округа Жарминского района на 2020 год объемы субвенций в сумме 14214,0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17 247,4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17 247,4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14 882,4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