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4933" w14:textId="d424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нгизтобе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4-VI. Зарегистрировано Департаментом юстиции Восточно-Казахстанской области 20 января 2020 года № 6644. Утратило силу - решением Жарминского районного маслихата Восточно-Казахстанской области от 30 декабря 2020 года № 53/54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Жарминского районного маслихата Восточно-Казахста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45/3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нгизтобе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33,8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4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527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033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12,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2,8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112,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Жангизтобе Жарминского района на 2020 год объемы субвенций в сумме 23125,0 тысяч тенге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3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