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c22b" w14:textId="5b5c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Жарыкского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42/356-VI. Зарегистрировано Департаментом юстиции Восточно-Казахстанской области 20 января 2020 года № 6642. Утратило силу - решением Жарминского районного маслихата Восточно-Казахстанской области от 30 декабря 2020 года № 53/545-VI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53/545-VI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Жарыкского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52/504-VI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Жарыкского сельского округа Жарминского района на 2020 год объемы субвенций в сумме 17452,0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52/504-VI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