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9387" w14:textId="c8f9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Каратобинского сельского округа Жарминского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13 января 2020 года № 42/360-VI. Зарегистрировано Департаментом юстиции Восточно-Казахстанской области 20 января 2020 года № 6637. Утратило силу решением Жарминского районного маслихата Восточно-Казахстанской области от 30 декабря 2020 года № 53/549-VI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53/549-VI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41/333-VІ "О бюджете Жарминского района на 2020-2022 годы" (зарегистрировано в Реестре государственной регистрации нормативных правовых актов за № 6484) Жарминский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Каратобинского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35073,7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33143,7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35073,7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52/507-VI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Каратобинского сельского округа Жарминского района на 2020 год объемы субвенций в сумме 17624,0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42/360-VI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52/507-VI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35 073,7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33 143,7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33 143,7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33 143,7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15 519,7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35 073,7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18 977,7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18 977,7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18 977,7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18 583,7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42/360-VI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42/360-VI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