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9df" w14:textId="6a0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42/364-VI. Зарегистрировано Департаментом юстиции Восточно-Казахстанской области 20 января 2020 года № 6633. Утратило силу - решением Жарминского районного маслихата Восточно-Казахстанской области от 30 декабря 2020 года № 53/553-VI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2020 год объемы субвенций в сумме 16833,0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маслихататот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