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572e" w14:textId="ca0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мая 2020 года № 43/6-VI. Зарегистрировано Департаментом юстиции Восточно-Казахстанской области 2 июня 2020 года № 7145.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- уполномоченная организация);";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Ежемесячная социальная помощь лицам, с ограничением жизнедеятельности вследствие социально значимых заболеваний и заболеваний, представляющих опасность для окружающих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больным активной формой туберкулеза и находящимся на амбулаторном лечении в размере 6 месячных расчетных показателя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имеющим заболевание, вызванное вирусом иммунодефицита человека (ВИЧ) в размере 23,518 месячных расчетных показателя в месяц.";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Международный день Памяти жертв радиационных аварий и катастроф - 26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33,400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– 23,857 месячных расчетных показателя;";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8 подпункта 4) внесено изменение на государственном языке, текст на русском языке не изменяется;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и голода - 31 мая - жертвам массовых политических репрессий - 4,294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несовершеннолетнего ребенка-сироту, ребенка, оставшегося без попечения родителей – 4,771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в возрасте до шестнадцати лет – 4,771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в возрасте с шестнадцати до восемнадцати лет – 4,771 месячных расчетных показателя.";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Ежемесячная социальная помощь лицам, с ограничением жизнедеятельности вследствие социально значимых заболеваний и заболеваний, представляющих опасность для окружающих,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предоставляется по спискам, утвержденным первым руководителем организации здравоохранения находящейся на территории Глубоковского района, без учета доходов и заявлений от получателей.";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11-14 и 17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вводятся в действие с 1 апреля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