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895d" w14:textId="ab28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населенных пунктах Новодворовского сельского округа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Новодворовского сельского округа Бородулихинского района Восточно-Казахстанской области от 23 апреля 2020 года № 3. Зарегистрировано Департаментом юстиции Восточно-Казахстанской области 28 апреля 2020 года № 7021. Утратило силу - решением акима Новодворовского сельского округа Бородулихинского района Восточно-Казахстанской области от 25 декабря 2020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Новодворовского сельского округа Бородулихинского района Восточно-Казахстанской области от 25.12.2020 № 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ветеринарно-санитарного инспектора Бородулихинского района от 22 апреля 2020 года № 272, аким Новодворовского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для ликвидации очага и проведения ветеринарно – санитарных мероприятий против хронического инфекционного заболевания бруцеллез, среди крупного рогатого скота в населенных пунктах: подхоз Березовка, санаторий Березовка и крестьянского хозяйства "Жумагулов" Новодворовского округа Бородулихинского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Новодворовского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Бородулихинского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Бородулихинского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Новодворовского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